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-1161824</wp:posOffset>
            </wp:positionH>
            <wp:positionV relativeFrom="paragraph">
              <wp:posOffset>-580605</wp:posOffset>
            </wp:positionV>
            <wp:extent cx="7722483" cy="10476854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2296" cy="10490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945663" w:rsidRDefault="00945663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85239" w:rsidRPr="00185239" w:rsidRDefault="00185239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5-9 </w:t>
      </w:r>
      <w:r w:rsidRPr="00185239">
        <w:rPr>
          <w:rFonts w:ascii="Times New Roman" w:hAnsi="Times New Roman" w:cs="Times New Roman"/>
          <w:b/>
          <w:bCs/>
          <w:sz w:val="28"/>
          <w:szCs w:val="28"/>
          <w:lang w:val="tt-RU"/>
        </w:rPr>
        <w:t>классы</w:t>
      </w:r>
      <w:proofErr w:type="gramStart"/>
      <w:r w:rsidRPr="00185239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.</w:t>
      </w:r>
      <w:proofErr w:type="gramEnd"/>
      <w:r w:rsidRPr="00185239">
        <w:rPr>
          <w:rFonts w:ascii="Times New Roman" w:hAnsi="Times New Roman" w:cs="Times New Roman"/>
          <w:b/>
          <w:bCs/>
          <w:sz w:val="28"/>
          <w:szCs w:val="28"/>
          <w:lang w:val="tt-RU"/>
        </w:rPr>
        <w:t>Родной (татарский) язык</w:t>
      </w:r>
    </w:p>
    <w:p w:rsidR="00185239" w:rsidRPr="00185239" w:rsidRDefault="00185239" w:rsidP="0018523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239">
        <w:rPr>
          <w:rFonts w:ascii="Times New Roman" w:hAnsi="Times New Roman" w:cs="Times New Roman"/>
          <w:b/>
          <w:sz w:val="28"/>
          <w:szCs w:val="28"/>
        </w:rPr>
        <w:t>Планируемые результаты обучения</w:t>
      </w:r>
    </w:p>
    <w:p w:rsidR="00185239" w:rsidRPr="00185239" w:rsidRDefault="00185239" w:rsidP="00185239">
      <w:pPr>
        <w:spacing w:line="360" w:lineRule="auto"/>
        <w:ind w:firstLine="7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185239" w:rsidRPr="00185239" w:rsidRDefault="00185239" w:rsidP="0018523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5239">
        <w:rPr>
          <w:rFonts w:ascii="Times New Roman" w:hAnsi="Times New Roman" w:cs="Times New Roman"/>
          <w:sz w:val="28"/>
          <w:szCs w:val="28"/>
        </w:rPr>
        <w:t>Освоение программы 5-9 классов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предусматривает формирование у них следующих </w:t>
      </w:r>
      <w:r w:rsidRPr="00185239">
        <w:rPr>
          <w:rFonts w:ascii="Times New Roman" w:hAnsi="Times New Roman" w:cs="Times New Roman"/>
          <w:sz w:val="28"/>
          <w:szCs w:val="28"/>
        </w:rPr>
        <w:t>л</w:t>
      </w:r>
      <w:r w:rsidRPr="00185239">
        <w:rPr>
          <w:rFonts w:ascii="Times New Roman" w:hAnsi="Times New Roman" w:cs="Times New Roman"/>
          <w:b/>
          <w:sz w:val="28"/>
          <w:szCs w:val="28"/>
        </w:rPr>
        <w:t>ичностных результатов</w:t>
      </w:r>
      <w:r w:rsidRPr="00185239">
        <w:rPr>
          <w:rFonts w:ascii="Times New Roman" w:hAnsi="Times New Roman" w:cs="Times New Roman"/>
          <w:sz w:val="28"/>
          <w:szCs w:val="28"/>
        </w:rPr>
        <w:t>:</w:t>
      </w:r>
    </w:p>
    <w:p w:rsidR="00185239" w:rsidRPr="00185239" w:rsidRDefault="00185239" w:rsidP="0018523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5239">
        <w:rPr>
          <w:rFonts w:ascii="Times New Roman" w:hAnsi="Times New Roman"/>
          <w:sz w:val="28"/>
          <w:szCs w:val="28"/>
        </w:rPr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185239" w:rsidRPr="00185239" w:rsidRDefault="00185239" w:rsidP="0018523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5239">
        <w:rPr>
          <w:rFonts w:ascii="Times New Roman" w:hAnsi="Times New Roman"/>
          <w:sz w:val="28"/>
          <w:szCs w:val="28"/>
        </w:rPr>
        <w:t>оценивание жизненных ситуаций, исходя из общечеловеческих норм;</w:t>
      </w:r>
    </w:p>
    <w:p w:rsidR="00185239" w:rsidRPr="00185239" w:rsidRDefault="00185239" w:rsidP="0018523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5239">
        <w:rPr>
          <w:rFonts w:ascii="Times New Roman" w:hAnsi="Times New Roman"/>
          <w:sz w:val="28"/>
          <w:szCs w:val="28"/>
        </w:rPr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185239" w:rsidRPr="00185239" w:rsidRDefault="00185239" w:rsidP="00185239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85239">
        <w:rPr>
          <w:rFonts w:ascii="Times New Roman" w:hAnsi="Times New Roman"/>
          <w:sz w:val="28"/>
          <w:szCs w:val="28"/>
        </w:rPr>
        <w:t>доброжелательное отношение, уважение и толерантность к другому народу, компетентность в межкультурном диалоге.</w:t>
      </w:r>
    </w:p>
    <w:p w:rsidR="00185239" w:rsidRPr="00185239" w:rsidRDefault="00185239" w:rsidP="00185239">
      <w:pPr>
        <w:pStyle w:val="a3"/>
        <w:autoSpaceDE w:val="0"/>
        <w:autoSpaceDN w:val="0"/>
        <w:adjustRightInd w:val="0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85239">
        <w:rPr>
          <w:rFonts w:ascii="Times New Roman" w:hAnsi="Times New Roman"/>
          <w:sz w:val="28"/>
          <w:szCs w:val="28"/>
        </w:rPr>
        <w:t xml:space="preserve">К </w:t>
      </w:r>
      <w:proofErr w:type="spellStart"/>
      <w:r w:rsidRPr="00185239">
        <w:rPr>
          <w:rFonts w:ascii="Times New Roman" w:hAnsi="Times New Roman"/>
          <w:b/>
          <w:sz w:val="28"/>
          <w:szCs w:val="28"/>
        </w:rPr>
        <w:t>метапредметным</w:t>
      </w:r>
      <w:proofErr w:type="spellEnd"/>
      <w:r w:rsidRPr="00185239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85239">
        <w:rPr>
          <w:rFonts w:ascii="Times New Roman" w:hAnsi="Times New Roman"/>
          <w:b/>
          <w:sz w:val="28"/>
          <w:szCs w:val="28"/>
        </w:rPr>
        <w:t>результатам</w:t>
      </w:r>
      <w:r w:rsidRPr="00185239">
        <w:rPr>
          <w:rFonts w:ascii="Times New Roman" w:hAnsi="Times New Roman"/>
          <w:sz w:val="28"/>
          <w:szCs w:val="28"/>
        </w:rPr>
        <w:t>обучения</w:t>
      </w:r>
      <w:proofErr w:type="spellEnd"/>
      <w:r w:rsidRPr="00185239">
        <w:rPr>
          <w:rFonts w:ascii="Times New Roman" w:hAnsi="Times New Roman"/>
          <w:sz w:val="28"/>
          <w:szCs w:val="28"/>
        </w:rPr>
        <w:t xml:space="preserve"> татарскому языку относя</w:t>
      </w:r>
      <w:r w:rsidRPr="00185239">
        <w:rPr>
          <w:rFonts w:ascii="Times New Roman" w:hAnsi="Times New Roman"/>
          <w:sz w:val="28"/>
          <w:szCs w:val="28"/>
          <w:lang w:val="tt-RU"/>
        </w:rPr>
        <w:t>т</w:t>
      </w:r>
      <w:proofErr w:type="spellStart"/>
      <w:r w:rsidRPr="00185239">
        <w:rPr>
          <w:rFonts w:ascii="Times New Roman" w:hAnsi="Times New Roman"/>
          <w:sz w:val="28"/>
          <w:szCs w:val="28"/>
        </w:rPr>
        <w:t>ся</w:t>
      </w:r>
      <w:proofErr w:type="spellEnd"/>
      <w:r w:rsidRPr="00185239">
        <w:rPr>
          <w:rFonts w:ascii="Times New Roman" w:hAnsi="Times New Roman"/>
          <w:sz w:val="28"/>
          <w:szCs w:val="28"/>
        </w:rPr>
        <w:t xml:space="preserve">: </w:t>
      </w:r>
    </w:p>
    <w:p w:rsidR="00185239" w:rsidRPr="00185239" w:rsidRDefault="00185239" w:rsidP="001852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185239">
        <w:rPr>
          <w:rFonts w:ascii="Times New Roman" w:hAnsi="Times New Roman"/>
          <w:bCs/>
          <w:sz w:val="28"/>
          <w:szCs w:val="28"/>
          <w:lang w:val="tt-RU"/>
        </w:rPr>
        <w:t>у</w:t>
      </w:r>
      <w:proofErr w:type="spellStart"/>
      <w:r w:rsidRPr="00185239">
        <w:rPr>
          <w:rFonts w:ascii="Times New Roman" w:hAnsi="Times New Roman"/>
          <w:bCs/>
          <w:sz w:val="28"/>
          <w:szCs w:val="28"/>
        </w:rPr>
        <w:t>мение</w:t>
      </w:r>
      <w:proofErr w:type="spellEnd"/>
      <w:r w:rsidRPr="00185239">
        <w:rPr>
          <w:rFonts w:ascii="Times New Roman" w:hAnsi="Times New Roman"/>
          <w:bCs/>
          <w:sz w:val="28"/>
          <w:szCs w:val="28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185239" w:rsidRPr="00185239" w:rsidRDefault="00185239" w:rsidP="00185239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185239">
        <w:rPr>
          <w:rFonts w:ascii="Times New Roman" w:hAnsi="Times New Roman"/>
          <w:bCs/>
          <w:sz w:val="28"/>
          <w:szCs w:val="28"/>
        </w:rPr>
        <w:t>владение культурой активного использования словарей и других поисковых систем;</w:t>
      </w:r>
    </w:p>
    <w:p w:rsidR="00185239" w:rsidRPr="00185239" w:rsidRDefault="00185239" w:rsidP="0018523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sz w:val="28"/>
          <w:szCs w:val="28"/>
          <w:lang w:val="tt-RU"/>
        </w:rPr>
        <w:t>умение организовать учебную деятельность, понимая порядок работы, и находить для этого эффективные приемы;</w:t>
      </w:r>
    </w:p>
    <w:p w:rsidR="00185239" w:rsidRPr="00185239" w:rsidRDefault="00185239" w:rsidP="0018523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sz w:val="28"/>
          <w:szCs w:val="28"/>
          <w:lang w:val="tt-RU"/>
        </w:rPr>
        <w:t>умение оценивать качество работы, опираясь на определенные критерии;</w:t>
      </w:r>
    </w:p>
    <w:p w:rsidR="00185239" w:rsidRPr="00185239" w:rsidRDefault="00185239" w:rsidP="0018523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sz w:val="28"/>
          <w:szCs w:val="28"/>
          <w:lang w:val="tt-RU"/>
        </w:rPr>
        <w:lastRenderedPageBreak/>
        <w:t>умение анализировать и понимать причины удач и неудач в учебе;</w:t>
      </w:r>
    </w:p>
    <w:p w:rsidR="00185239" w:rsidRPr="00185239" w:rsidRDefault="00185239" w:rsidP="0018523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Cs/>
          <w:sz w:val="28"/>
          <w:szCs w:val="28"/>
          <w:lang w:val="tt-RU"/>
        </w:rPr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185239" w:rsidRPr="00185239" w:rsidRDefault="00185239" w:rsidP="00185239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Cs/>
          <w:sz w:val="28"/>
          <w:szCs w:val="28"/>
        </w:rPr>
        <w:t>компетентность в области использования информационно-коммуникационных технологий.</w:t>
      </w:r>
    </w:p>
    <w:p w:rsidR="00185239" w:rsidRPr="00185239" w:rsidRDefault="00185239" w:rsidP="001852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185239">
        <w:rPr>
          <w:rFonts w:ascii="Times New Roman" w:hAnsi="Times New Roman" w:cs="Times New Roman"/>
          <w:sz w:val="28"/>
          <w:szCs w:val="28"/>
        </w:rPr>
        <w:t xml:space="preserve"> обучения татарскому языку по каждой изучаемой теме приводятся в тематическом планировании в графе </w:t>
      </w:r>
      <w:r w:rsidRPr="00185239">
        <w:rPr>
          <w:rFonts w:ascii="Times New Roman" w:hAnsi="Times New Roman" w:cs="Times New Roman"/>
          <w:b/>
          <w:sz w:val="28"/>
          <w:szCs w:val="28"/>
        </w:rPr>
        <w:t xml:space="preserve">характеристика основных видов деятельности учащихся. </w:t>
      </w:r>
    </w:p>
    <w:p w:rsidR="00185239" w:rsidRPr="00185239" w:rsidRDefault="00185239" w:rsidP="00185239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По видам речевой деятельности предусматриваются следующие результаты: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185239">
        <w:rPr>
          <w:rFonts w:ascii="Times New Roman" w:hAnsi="Times New Roman" w:cs="Times New Roman"/>
          <w:b/>
          <w:i/>
          <w:sz w:val="28"/>
          <w:szCs w:val="28"/>
        </w:rPr>
        <w:t>в говорении</w:t>
      </w:r>
    </w:p>
    <w:p w:rsidR="00185239" w:rsidRPr="00185239" w:rsidRDefault="00185239" w:rsidP="00185239">
      <w:pPr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both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д</w:t>
      </w:r>
      <w:r w:rsidRPr="00185239">
        <w:rPr>
          <w:rFonts w:ascii="Times New Roman" w:hAnsi="Times New Roman" w:cs="Times New Roman"/>
          <w:i/>
          <w:sz w:val="28"/>
          <w:szCs w:val="28"/>
        </w:rPr>
        <w:t>иалогическая речь: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 xml:space="preserve">умение </w:t>
      </w:r>
      <w:proofErr w:type="spellStart"/>
      <w:r w:rsidRPr="00185239">
        <w:rPr>
          <w:rFonts w:ascii="Times New Roman" w:hAnsi="Times New Roman" w:cs="Times New Roman"/>
          <w:sz w:val="28"/>
          <w:szCs w:val="28"/>
        </w:rPr>
        <w:t>вестидиалоги</w:t>
      </w:r>
      <w:proofErr w:type="spellEnd"/>
      <w:r w:rsidRPr="00185239">
        <w:rPr>
          <w:rFonts w:ascii="Times New Roman" w:hAnsi="Times New Roman" w:cs="Times New Roman"/>
          <w:sz w:val="28"/>
          <w:szCs w:val="28"/>
        </w:rPr>
        <w:t xml:space="preserve"> этикетного характера, диалог-расспрос, диалог-побуждение к действию, диалог-обмен мнениями, комбинированные диалоги. 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185239" w:rsidRPr="00185239" w:rsidRDefault="00185239" w:rsidP="00185239">
      <w:pPr>
        <w:numPr>
          <w:ilvl w:val="0"/>
          <w:numId w:val="7"/>
        </w:numPr>
        <w:shd w:val="clear" w:color="auto" w:fill="FFFFFF"/>
        <w:tabs>
          <w:tab w:val="left" w:pos="851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185239">
        <w:rPr>
          <w:rFonts w:ascii="Times New Roman" w:hAnsi="Times New Roman" w:cs="Times New Roman"/>
          <w:i/>
          <w:sz w:val="28"/>
          <w:szCs w:val="28"/>
        </w:rPr>
        <w:t xml:space="preserve">Монологическая речь: </w:t>
      </w:r>
      <w:r w:rsidRPr="00185239">
        <w:rPr>
          <w:rFonts w:ascii="Times New Roman" w:eastAsia="Cambria" w:hAnsi="Times New Roman" w:cs="Times New Roman"/>
          <w:sz w:val="28"/>
          <w:szCs w:val="28"/>
        </w:rPr>
        <w:t xml:space="preserve">умение пользоваться основными коммуникативными типами речи: </w:t>
      </w:r>
      <w:r w:rsidRPr="00185239">
        <w:rPr>
          <w:rFonts w:ascii="Times New Roman" w:hAnsi="Times New Roman" w:cs="Times New Roman"/>
          <w:sz w:val="28"/>
          <w:szCs w:val="28"/>
        </w:rPr>
        <w:t>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  <w:proofErr w:type="gramEnd"/>
    </w:p>
    <w:p w:rsidR="00185239" w:rsidRPr="00185239" w:rsidRDefault="00185239" w:rsidP="00185239">
      <w:pPr>
        <w:numPr>
          <w:ilvl w:val="0"/>
          <w:numId w:val="7"/>
        </w:numPr>
        <w:shd w:val="clear" w:color="auto" w:fill="FFFFFF"/>
        <w:tabs>
          <w:tab w:val="left" w:pos="1134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72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185239">
        <w:rPr>
          <w:rFonts w:ascii="Times New Roman" w:hAnsi="Times New Roman" w:cs="Times New Roman"/>
          <w:sz w:val="28"/>
          <w:szCs w:val="28"/>
        </w:rPr>
        <w:t>уникативную</w:t>
      </w:r>
      <w:proofErr w:type="spellEnd"/>
      <w:r w:rsidRPr="00185239">
        <w:rPr>
          <w:rFonts w:ascii="Times New Roman" w:hAnsi="Times New Roman" w:cs="Times New Roman"/>
          <w:sz w:val="28"/>
          <w:szCs w:val="28"/>
        </w:rPr>
        <w:t xml:space="preserve"> ситуацию. 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lastRenderedPageBreak/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185239">
        <w:rPr>
          <w:rFonts w:ascii="Times New Roman" w:hAnsi="Times New Roman" w:cs="Times New Roman"/>
          <w:b/>
          <w:i/>
          <w:sz w:val="28"/>
          <w:szCs w:val="28"/>
        </w:rPr>
        <w:t>ваудировании</w:t>
      </w:r>
      <w:proofErr w:type="spellEnd"/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523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185239">
        <w:rPr>
          <w:rFonts w:ascii="Times New Roman" w:hAnsi="Times New Roman" w:cs="Times New Roman"/>
          <w:sz w:val="28"/>
          <w:szCs w:val="28"/>
        </w:rPr>
        <w:t xml:space="preserve">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</w:t>
      </w:r>
      <w:proofErr w:type="spellStart"/>
      <w:r w:rsidRPr="0018523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85239">
        <w:rPr>
          <w:rFonts w:ascii="Times New Roman" w:hAnsi="Times New Roman" w:cs="Times New Roman"/>
          <w:sz w:val="28"/>
          <w:szCs w:val="28"/>
        </w:rPr>
        <w:t xml:space="preserve"> – до 1 мин.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85239"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 w:rsidRPr="00185239">
        <w:rPr>
          <w:rFonts w:ascii="Times New Roman" w:hAnsi="Times New Roman" w:cs="Times New Roman"/>
          <w:sz w:val="28"/>
          <w:szCs w:val="28"/>
        </w:rPr>
        <w:t xml:space="preserve">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</w:t>
      </w:r>
      <w:proofErr w:type="spellStart"/>
      <w:r w:rsidRPr="00185239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185239">
        <w:rPr>
          <w:rFonts w:ascii="Times New Roman" w:hAnsi="Times New Roman" w:cs="Times New Roman"/>
          <w:sz w:val="28"/>
          <w:szCs w:val="28"/>
        </w:rPr>
        <w:t>: до 1,5 мин.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185239">
        <w:rPr>
          <w:rFonts w:ascii="Times New Roman" w:hAnsi="Times New Roman" w:cs="Times New Roman"/>
          <w:b/>
          <w:i/>
          <w:sz w:val="28"/>
          <w:szCs w:val="28"/>
        </w:rPr>
        <w:t>в чтении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 xml:space="preserve">умение: </w:t>
      </w:r>
    </w:p>
    <w:p w:rsidR="00185239" w:rsidRPr="00185239" w:rsidRDefault="00185239" w:rsidP="00185239">
      <w:pPr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185239" w:rsidRPr="00185239" w:rsidRDefault="00185239" w:rsidP="00185239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информации, которая содержится в тексте;</w:t>
      </w:r>
    </w:p>
    <w:p w:rsidR="00185239" w:rsidRPr="00185239" w:rsidRDefault="00185239" w:rsidP="00185239">
      <w:pPr>
        <w:numPr>
          <w:ilvl w:val="0"/>
          <w:numId w:val="1"/>
        </w:numPr>
        <w:tabs>
          <w:tab w:val="num" w:pos="0"/>
        </w:tabs>
        <w:spacing w:after="0" w:line="360" w:lineRule="auto"/>
        <w:ind w:left="0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lastRenderedPageBreak/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185239">
        <w:rPr>
          <w:rFonts w:ascii="Times New Roman" w:hAnsi="Times New Roman" w:cs="Times New Roman"/>
          <w:b/>
          <w:i/>
          <w:sz w:val="28"/>
          <w:szCs w:val="28"/>
        </w:rPr>
        <w:t>в письме</w:t>
      </w:r>
    </w:p>
    <w:p w:rsidR="00185239" w:rsidRPr="00185239" w:rsidRDefault="00185239" w:rsidP="001852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умение:</w:t>
      </w:r>
    </w:p>
    <w:p w:rsidR="00185239" w:rsidRPr="00185239" w:rsidRDefault="00185239" w:rsidP="0018523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185239" w:rsidRPr="00185239" w:rsidRDefault="00185239" w:rsidP="0018523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 xml:space="preserve"> заполнять формуляры, бланки (указывать имя, фамилию, пол, гражданство, адрес);</w:t>
      </w:r>
    </w:p>
    <w:p w:rsidR="00185239" w:rsidRPr="00185239" w:rsidRDefault="00185239" w:rsidP="0018523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 xml:space="preserve"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</w:t>
      </w:r>
      <w:proofErr w:type="spellStart"/>
      <w:r w:rsidRPr="00185239">
        <w:rPr>
          <w:rFonts w:ascii="Times New Roman" w:hAnsi="Times New Roman" w:cs="Times New Roman"/>
          <w:sz w:val="28"/>
          <w:szCs w:val="28"/>
        </w:rPr>
        <w:t>слов</w:t>
      </w:r>
      <w:proofErr w:type="gramStart"/>
      <w:r w:rsidRPr="00185239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Pr="00185239">
        <w:rPr>
          <w:rFonts w:ascii="Times New Roman" w:hAnsi="Times New Roman" w:cs="Times New Roman"/>
          <w:sz w:val="28"/>
          <w:szCs w:val="28"/>
        </w:rPr>
        <w:t>ключая</w:t>
      </w:r>
      <w:proofErr w:type="spellEnd"/>
      <w:r w:rsidRPr="00185239">
        <w:rPr>
          <w:rFonts w:ascii="Times New Roman" w:hAnsi="Times New Roman" w:cs="Times New Roman"/>
          <w:sz w:val="28"/>
          <w:szCs w:val="28"/>
        </w:rPr>
        <w:t xml:space="preserve"> адрес;</w:t>
      </w:r>
    </w:p>
    <w:p w:rsidR="00185239" w:rsidRPr="00185239" w:rsidRDefault="00185239" w:rsidP="0018523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составлять короткие рассказы;</w:t>
      </w:r>
    </w:p>
    <w:p w:rsidR="00185239" w:rsidRPr="00185239" w:rsidRDefault="00185239" w:rsidP="0018523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описывать картины;</w:t>
      </w:r>
    </w:p>
    <w:p w:rsidR="00185239" w:rsidRPr="00185239" w:rsidRDefault="00185239" w:rsidP="00185239">
      <w:pPr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85239">
        <w:rPr>
          <w:rFonts w:ascii="Times New Roman" w:hAnsi="Times New Roman" w:cs="Times New Roman"/>
          <w:sz w:val="28"/>
          <w:szCs w:val="28"/>
        </w:rPr>
        <w:t>составлять план, тезисы письменного сообщения, кратко излагать результаты проектной деятельности.</w:t>
      </w:r>
    </w:p>
    <w:p w:rsidR="00185239" w:rsidRPr="00185239" w:rsidRDefault="00185239" w:rsidP="00185239">
      <w:pPr>
        <w:rPr>
          <w:rFonts w:ascii="Times New Roman" w:hAnsi="Times New Roman" w:cs="Times New Roman"/>
          <w:sz w:val="28"/>
          <w:szCs w:val="28"/>
        </w:rPr>
      </w:pPr>
    </w:p>
    <w:p w:rsidR="00185239" w:rsidRPr="00185239" w:rsidRDefault="00185239" w:rsidP="00185239">
      <w:pPr>
        <w:spacing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  <w:r w:rsidRPr="00185239">
        <w:rPr>
          <w:rFonts w:ascii="Times New Roman" w:hAnsi="Times New Roman" w:cs="Times New Roman"/>
          <w:b/>
          <w:sz w:val="28"/>
          <w:szCs w:val="28"/>
        </w:rPr>
        <w:t>Основное содержание учебного предмета</w:t>
      </w:r>
    </w:p>
    <w:p w:rsidR="00185239" w:rsidRPr="00185239" w:rsidRDefault="00185239" w:rsidP="001852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 w:rsidRPr="00185239">
        <w:rPr>
          <w:rFonts w:ascii="Times New Roman" w:hAnsi="Times New Roman" w:cs="Times New Roman"/>
          <w:sz w:val="28"/>
          <w:szCs w:val="28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Школьная жизнь. </w:t>
      </w:r>
      <w:r w:rsidRPr="00185239">
        <w:rPr>
          <w:rFonts w:ascii="Times New Roman" w:hAnsi="Times New Roman"/>
          <w:sz w:val="28"/>
          <w:szCs w:val="28"/>
          <w:lang w:val="tt-RU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lastRenderedPageBreak/>
        <w:t xml:space="preserve"> Я  – помощник в домашних делах. </w:t>
      </w:r>
      <w:r w:rsidRPr="00185239">
        <w:rPr>
          <w:rFonts w:ascii="Times New Roman" w:hAnsi="Times New Roman"/>
          <w:sz w:val="28"/>
          <w:szCs w:val="28"/>
          <w:lang w:val="tt-RU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Мои друзья, мои ровесники. </w:t>
      </w:r>
      <w:r w:rsidRPr="00185239">
        <w:rPr>
          <w:rFonts w:ascii="Times New Roman" w:hAnsi="Times New Roman"/>
          <w:sz w:val="28"/>
          <w:szCs w:val="28"/>
          <w:lang w:val="tt-RU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Отдых. </w:t>
      </w:r>
      <w:r w:rsidRPr="00185239">
        <w:rPr>
          <w:rFonts w:ascii="Times New Roman" w:hAnsi="Times New Roman"/>
          <w:sz w:val="28"/>
          <w:szCs w:val="28"/>
          <w:lang w:val="tt-RU"/>
        </w:rPr>
        <w:t>Свободное время. Любимые занятия. Различные способы виртуального общения. Места отдыха (кино,театр, парк, кафеи т.д.) Путешествия.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Старшие и мы. </w:t>
      </w:r>
      <w:r w:rsidRPr="00185239">
        <w:rPr>
          <w:rFonts w:ascii="Times New Roman" w:hAnsi="Times New Roman"/>
          <w:sz w:val="28"/>
          <w:szCs w:val="28"/>
          <w:lang w:val="tt-RU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Праздники. </w:t>
      </w:r>
      <w:r w:rsidRPr="00185239">
        <w:rPr>
          <w:rFonts w:ascii="Times New Roman" w:hAnsi="Times New Roman"/>
          <w:sz w:val="28"/>
          <w:szCs w:val="28"/>
          <w:lang w:val="tt-RU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Спорт и здоровье. </w:t>
      </w:r>
      <w:r w:rsidRPr="00185239">
        <w:rPr>
          <w:rFonts w:ascii="Times New Roman" w:hAnsi="Times New Roman"/>
          <w:sz w:val="28"/>
          <w:szCs w:val="28"/>
          <w:lang w:val="tt-RU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Природа и мы. </w:t>
      </w:r>
      <w:r w:rsidRPr="00185239">
        <w:rPr>
          <w:rFonts w:ascii="Times New Roman" w:hAnsi="Times New Roman"/>
          <w:sz w:val="28"/>
          <w:szCs w:val="28"/>
          <w:lang w:val="tt-RU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/>
        </w:rPr>
        <w:t xml:space="preserve">Республика  Татарстан. </w:t>
      </w:r>
      <w:r w:rsidRPr="00185239">
        <w:rPr>
          <w:rFonts w:ascii="Times New Roman" w:hAnsi="Times New Roman"/>
          <w:sz w:val="28"/>
          <w:szCs w:val="28"/>
          <w:lang w:val="tt-RU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185239" w:rsidRPr="00185239" w:rsidRDefault="00185239" w:rsidP="00185239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185239">
        <w:rPr>
          <w:rFonts w:ascii="Times New Roman" w:hAnsi="Times New Roman"/>
          <w:b/>
          <w:sz w:val="28"/>
          <w:szCs w:val="28"/>
          <w:lang w:val="tt-RU" w:eastAsia="en-US"/>
        </w:rPr>
        <w:t xml:space="preserve">Выбор профессии. </w:t>
      </w:r>
      <w:r w:rsidRPr="00185239">
        <w:rPr>
          <w:rFonts w:ascii="Times New Roman" w:hAnsi="Times New Roman"/>
          <w:sz w:val="28"/>
          <w:szCs w:val="28"/>
          <w:lang w:val="tt-RU" w:eastAsia="en-US"/>
        </w:rPr>
        <w:t>Проблема выбора профессии. Новые профессии. Потребность в профессиях на рынке труда. Учебные заведения.</w:t>
      </w:r>
    </w:p>
    <w:p w:rsidR="00185239" w:rsidRPr="00185239" w:rsidRDefault="00185239" w:rsidP="00185239">
      <w:pPr>
        <w:widowControl w:val="0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239">
        <w:rPr>
          <w:rFonts w:ascii="Times New Roman" w:hAnsi="Times New Roman" w:cs="Times New Roman"/>
          <w:b/>
          <w:sz w:val="28"/>
          <w:szCs w:val="28"/>
        </w:rPr>
        <w:t xml:space="preserve">Лингвистические знания и навыки </w:t>
      </w:r>
    </w:p>
    <w:p w:rsidR="00185239" w:rsidRPr="00185239" w:rsidRDefault="00185239" w:rsidP="00185239">
      <w:pPr>
        <w:spacing w:line="360" w:lineRule="auto"/>
        <w:ind w:firstLine="460"/>
        <w:jc w:val="both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i/>
          <w:sz w:val="28"/>
          <w:szCs w:val="28"/>
          <w:lang w:val="tt-RU"/>
        </w:rPr>
        <w:lastRenderedPageBreak/>
        <w:t>Лексическая сторона речи</w:t>
      </w:r>
      <w:r w:rsidRPr="00185239">
        <w:rPr>
          <w:rFonts w:ascii="Times New Roman" w:hAnsi="Times New Roman" w:cs="Times New Roman"/>
          <w:b/>
          <w:i/>
          <w:sz w:val="28"/>
          <w:szCs w:val="28"/>
          <w:lang w:val="tt-RU"/>
        </w:rPr>
        <w:tab/>
      </w:r>
    </w:p>
    <w:p w:rsidR="00185239" w:rsidRPr="00185239" w:rsidRDefault="00185239" w:rsidP="00185239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185239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Образцы татарского речевого этикета –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клише </w:t>
      </w:r>
      <w:r w:rsidRPr="00185239">
        <w:rPr>
          <w:rFonts w:ascii="Times New Roman" w:hAnsi="Times New Roman" w:cs="Times New Roman"/>
          <w:iCs/>
          <w:sz w:val="28"/>
          <w:szCs w:val="28"/>
          <w:lang w:val="tt-RU"/>
        </w:rPr>
        <w:t>(обращение, выражение просьбы, предложение, отказ от предложения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, извинение, выражение желания</w:t>
      </w:r>
      <w:r w:rsidRPr="00185239">
        <w:rPr>
          <w:rFonts w:ascii="Times New Roman" w:hAnsi="Times New Roman" w:cs="Times New Roman"/>
          <w:iCs/>
          <w:sz w:val="28"/>
          <w:szCs w:val="28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185239" w:rsidRPr="00185239" w:rsidRDefault="00185239" w:rsidP="0018523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i/>
          <w:iCs/>
          <w:sz w:val="28"/>
          <w:szCs w:val="28"/>
          <w:lang w:val="tt-RU"/>
        </w:rPr>
        <w:t>Грамматическая сторона речи</w:t>
      </w:r>
    </w:p>
    <w:p w:rsidR="00185239" w:rsidRPr="00185239" w:rsidRDefault="00185239" w:rsidP="00185239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iCs/>
          <w:sz w:val="28"/>
          <w:szCs w:val="28"/>
          <w:lang w:val="tt-RU"/>
        </w:rPr>
        <w:tab/>
      </w:r>
      <w:r w:rsidRPr="00185239">
        <w:rPr>
          <w:rFonts w:ascii="Times New Roman" w:hAnsi="Times New Roman" w:cs="Times New Roman"/>
          <w:iCs/>
          <w:sz w:val="28"/>
          <w:szCs w:val="28"/>
          <w:lang w:val="tt-RU"/>
        </w:rPr>
        <w:t>Активные разряды самостоятельных частей речи.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b/>
          <w:iCs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iCs/>
          <w:sz w:val="28"/>
          <w:szCs w:val="28"/>
          <w:lang w:val="tt-RU"/>
        </w:rPr>
        <w:t>Имя существительное.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sz w:val="28"/>
          <w:szCs w:val="28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Имя прилагательное.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Числительное.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Количественные и порядковые числительные (до 1000).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>Наречие.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 Разряды наречий:  наречия образа действия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тиз, акрын, җәяү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), меры и степени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күп, аз, бераз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), сравнения-уподобления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татарча, русча, зурларча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), времени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иртәгә, бүген, җәен, кичен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), места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анда, еракта, уңга, сулга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Местоимение.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Личные, вопросительные, указательные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бу, әнә, теге, менә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), определительные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(барлык, бөтен, үз, һәр),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неопределенные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(әллә кем,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lastRenderedPageBreak/>
        <w:t>әллә нинди, ниндидер)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, отрицательные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(беркем, бернәрсә, һичкем)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местоимения. 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Глагол. Изъявительное наклонение.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Повелительное наклонение.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185239" w:rsidRPr="00185239" w:rsidRDefault="00185239" w:rsidP="00185239">
      <w:pPr>
        <w:tabs>
          <w:tab w:val="left" w:pos="426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Желательное наклонение.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Формы 1 лица ед. и мн. числа глаголов желательного наклонения.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>Условное наклонение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>Аналитические глаголы,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 выражающие начало, продолжение, завершение действия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(укый башлады, укып тора, укып бетерде)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; аналитические формы, выражающие желание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(барасым килә)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, возможность/невозможность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(бара алам, бара алмыйм)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85239" w:rsidRPr="00185239" w:rsidRDefault="00185239" w:rsidP="0018523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Имя действия. </w:t>
      </w:r>
    </w:p>
    <w:p w:rsidR="00185239" w:rsidRPr="00185239" w:rsidRDefault="00185239" w:rsidP="0018523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>Инфинитив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с модальными словами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(кирәк (түгел), тиеш (түгел), ярый (ярамый)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185239" w:rsidRPr="00185239" w:rsidRDefault="00185239" w:rsidP="00185239">
      <w:pPr>
        <w:tabs>
          <w:tab w:val="left" w:pos="426"/>
          <w:tab w:val="left" w:pos="1985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Причастие.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Формы причастий настоящего, прошедшего времени: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-учы/-үче; -а/-ә,-ый/-и торган; -ган/-гән,-кан/-кән. 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Деепричастие.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Формы деепричастий на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-ып/-еп/-п; -гач/-гәч, -кач/-кәч; -ганчы/-гәнче, -канчы/-кәнче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>Служебные  части речи.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Послелоги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белән, турында, өчен, кебек кадәр, соң, аша.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Употребление послелогов с существительными и местоимениями.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>Послеложные слова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алдында, артында, астында, өстендә, эчендә, янында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. Функции послелогов и послеложных слов в предложении.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Союзы.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Собирательные союзы: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һәм, да – дә, та – тә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; противительные союзы: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ләкин, тик, әмма,ә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; подчинительные союзы: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чөнки, әгәр.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Частицы: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-мы/-ме, бик, түгел, тагын, әле, -чы/-че, гына/генә, кына/кенә)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, их правописание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b/>
          <w:sz w:val="28"/>
          <w:szCs w:val="28"/>
          <w:lang w:val="tt-RU"/>
        </w:rPr>
        <w:t xml:space="preserve">Синтаксис. Типы предложений по цели высказывания: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Мин татарча беләм),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 с именным сказуемым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Безнең гаиләбез тату)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и составным глагольным сказуемым (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Мин укырга яратам)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кайчан-шунда (шул вакытта, шул чагында)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-гач/-гәч, -ганчы/-гәнче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кайда-шунда, кая-шунда, кайдан-шуннан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шуның өчен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;синтетический тип придаточного причины, образованного с помощью послелога 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өчен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;аналитический тип придаточного причины, образованного с помощью одинарных относительных слов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 xml:space="preserve"> шуңа күрә, шул сәбәпле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185239">
        <w:rPr>
          <w:rFonts w:ascii="Times New Roman" w:hAnsi="Times New Roman" w:cs="Times New Roman"/>
          <w:i/>
          <w:sz w:val="28"/>
          <w:szCs w:val="28"/>
          <w:lang w:val="tt-RU"/>
        </w:rPr>
        <w:t>са/-сә;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t xml:space="preserve">синтетический тип </w:t>
      </w:r>
      <w:r w:rsidRPr="00185239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придаточного уступки, образованного с помощью глаголов уступительной модальности.</w:t>
      </w:r>
    </w:p>
    <w:p w:rsidR="00185239" w:rsidRPr="00185239" w:rsidRDefault="00185239" w:rsidP="0018523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85239">
        <w:rPr>
          <w:rFonts w:ascii="Times New Roman" w:hAnsi="Times New Roman" w:cs="Times New Roman"/>
          <w:sz w:val="28"/>
          <w:szCs w:val="28"/>
          <w:lang w:val="tt-RU"/>
        </w:rPr>
        <w:t>3. Тематическое планирование (348 часов)</w:t>
      </w:r>
    </w:p>
    <w:tbl>
      <w:tblPr>
        <w:tblStyle w:val="a4"/>
        <w:tblW w:w="0" w:type="auto"/>
        <w:tblLook w:val="04A0"/>
      </w:tblPr>
      <w:tblGrid>
        <w:gridCol w:w="7406"/>
        <w:gridCol w:w="2165"/>
      </w:tblGrid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Содержание курса и отентировочное количество часов, отводимое на тему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Количество часов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Школьная жизнь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75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 – помощник в домашних делах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29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Мои друзья, мои ровесники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52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Отдых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24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Старшие и мы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Праздники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Спорт и здоровье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35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Природа и мы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26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Республика Татарстан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63</w:t>
            </w:r>
          </w:p>
        </w:tc>
      </w:tr>
      <w:tr w:rsidR="00185239" w:rsidRPr="00185239" w:rsidTr="00B627E2"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Выбор профессии</w:t>
            </w:r>
          </w:p>
        </w:tc>
        <w:tc>
          <w:tcPr>
            <w:tcW w:w="0" w:type="auto"/>
          </w:tcPr>
          <w:p w:rsidR="00185239" w:rsidRPr="00185239" w:rsidRDefault="00185239" w:rsidP="00B627E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523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15</w:t>
            </w:r>
          </w:p>
        </w:tc>
      </w:tr>
    </w:tbl>
    <w:p w:rsidR="00185239" w:rsidRPr="00185239" w:rsidRDefault="00185239" w:rsidP="00185239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DA54DD" w:rsidRPr="00185239" w:rsidRDefault="00DA54DD">
      <w:pPr>
        <w:rPr>
          <w:rFonts w:ascii="Times New Roman" w:hAnsi="Times New Roman" w:cs="Times New Roman"/>
          <w:sz w:val="28"/>
          <w:szCs w:val="28"/>
        </w:rPr>
      </w:pPr>
    </w:p>
    <w:sectPr w:rsidR="00DA54DD" w:rsidRPr="00185239" w:rsidSect="000F7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85239"/>
    <w:rsid w:val="00185239"/>
    <w:rsid w:val="002755DA"/>
    <w:rsid w:val="00945663"/>
    <w:rsid w:val="00DA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5239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18523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56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56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1707</Words>
  <Characters>9731</Characters>
  <Application>Microsoft Office Word</Application>
  <DocSecurity>0</DocSecurity>
  <Lines>81</Lines>
  <Paragraphs>22</Paragraphs>
  <ScaleCrop>false</ScaleCrop>
  <Company>MultiDVD Team</Company>
  <LinksUpToDate>false</LinksUpToDate>
  <CharactersWithSpaces>11416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dcterms:created xsi:type="dcterms:W3CDTF">2021-09-15T17:55:00Z</dcterms:created>
  <dcterms:modified xsi:type="dcterms:W3CDTF">2021-09-16T08:17:00Z</dcterms:modified>
</cp:coreProperties>
</file>